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C633C2">
      <w:pPr>
        <w:jc w:val="center"/>
        <w:rPr>
          <w:rFonts w:hint="eastAsia" w:ascii="黑体" w:hAnsi="黑体" w:eastAsia="黑体"/>
          <w:color w:val="FF0000"/>
          <w:sz w:val="48"/>
          <w:szCs w:val="48"/>
        </w:rPr>
      </w:pPr>
      <w:r>
        <w:rPr>
          <w:rFonts w:hint="eastAsia" w:ascii="黑体" w:hAnsi="黑体" w:eastAsia="黑体"/>
          <w:color w:val="auto"/>
          <w:sz w:val="36"/>
          <w:szCs w:val="36"/>
        </w:rPr>
        <w:t>《中国安全生产》杂志2</w:t>
      </w:r>
      <w:r>
        <w:rPr>
          <w:rFonts w:hint="eastAsia" w:ascii="黑体" w:hAnsi="黑体" w:eastAsia="黑体"/>
          <w:color w:val="auto"/>
          <w:sz w:val="36"/>
          <w:szCs w:val="36"/>
          <w:lang w:val="en-US" w:eastAsia="zh-CN"/>
        </w:rPr>
        <w:t>025</w:t>
      </w:r>
      <w:r>
        <w:rPr>
          <w:rFonts w:hint="eastAsia" w:ascii="黑体" w:hAnsi="黑体" w:eastAsia="黑体"/>
          <w:color w:val="auto"/>
          <w:sz w:val="36"/>
          <w:szCs w:val="36"/>
        </w:rPr>
        <w:t>年征订单</w:t>
      </w:r>
      <w:r>
        <w:rPr>
          <w:rFonts w:ascii="黑体" w:hAnsi="黑体" w:eastAsia="黑体" w:cs="黑体"/>
          <w:color w:val="231F20"/>
          <w:spacing w:val="-7"/>
          <w:sz w:val="31"/>
          <w:szCs w:val="31"/>
        </w:rPr>
        <w:t>(邮发代号：80-575)</w:t>
      </w:r>
      <w:r>
        <w:rPr>
          <w:rFonts w:hint="eastAsia" w:ascii="黑体" w:hAnsi="黑体" w:eastAsia="黑体"/>
          <w:color w:val="FF0000"/>
          <w:sz w:val="48"/>
          <w:szCs w:val="48"/>
        </w:rPr>
        <w:br w:type="textWrapping"/>
      </w:r>
    </w:p>
    <w:tbl>
      <w:tblPr>
        <w:tblStyle w:val="3"/>
        <w:tblW w:w="10458" w:type="dxa"/>
        <w:tblInd w:w="-9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2"/>
        <w:gridCol w:w="3146"/>
      </w:tblGrid>
      <w:tr w14:paraId="65B6B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312" w:type="dxa"/>
            <w:vMerge w:val="restart"/>
          </w:tcPr>
          <w:p w14:paraId="435A1AA5">
            <w:pPr>
              <w:tabs>
                <w:tab w:val="left" w:pos="7155"/>
              </w:tabs>
              <w:ind w:left="422" w:hanging="422" w:hangingChars="200"/>
              <w:jc w:val="both"/>
              <w:rPr>
                <w:rFonts w:hint="eastAsia" w:eastAsia="宋体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/>
                <w:b/>
                <w:sz w:val="21"/>
                <w:szCs w:val="21"/>
                <w:vertAlign w:val="baseline"/>
                <w:lang w:val="en-US" w:eastAsia="zh-CN"/>
              </w:rPr>
              <w:t>《中国安全生产》杂志由应急管理部主管，应急管理部信息研究院主办。</w:t>
            </w:r>
            <w:r>
              <w:rPr>
                <w:rFonts w:hint="eastAsia"/>
                <w:b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/>
                <w:b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/>
                <w:b/>
                <w:sz w:val="21"/>
                <w:szCs w:val="21"/>
                <w:vertAlign w:val="baseline"/>
                <w:lang w:val="en-US" w:eastAsia="zh-CN"/>
              </w:rPr>
              <w:t xml:space="preserve">  全年定价288/套         出刊类型:月刊（全年12期）</w:t>
            </w:r>
            <w:r>
              <w:rPr>
                <w:rFonts w:hint="eastAsia"/>
                <w:b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/>
                <w:b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/>
                <w:b/>
                <w:sz w:val="21"/>
                <w:szCs w:val="21"/>
                <w:vertAlign w:val="baseline"/>
                <w:lang w:val="en-US" w:eastAsia="zh-CN"/>
              </w:rPr>
              <w:t xml:space="preserve">  订阅套数 （    ）套     金额（小写）：（      ）元</w:t>
            </w:r>
            <w:r>
              <w:rPr>
                <w:rFonts w:hint="eastAsia"/>
                <w:b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/>
                <w:b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/>
                <w:b/>
                <w:sz w:val="21"/>
                <w:szCs w:val="21"/>
                <w:vertAlign w:val="baseline"/>
                <w:lang w:val="en-US" w:eastAsia="zh-CN"/>
              </w:rPr>
              <w:t xml:space="preserve">  是否需要发票：需要 </w:t>
            </w: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 不需要：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</w:p>
        </w:tc>
        <w:tc>
          <w:tcPr>
            <w:tcW w:w="3146" w:type="dxa"/>
            <w:vAlign w:val="center"/>
          </w:tcPr>
          <w:p w14:paraId="117A88A8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黑体"/>
                <w:b/>
                <w:bCs/>
                <w:kern w:val="2"/>
                <w:sz w:val="24"/>
                <w:szCs w:val="24"/>
                <w:u w:val="none"/>
                <w:shd w:val="clear"/>
                <w:lang w:val="en-US" w:eastAsia="zh-CN" w:bidi="ar-SA"/>
              </w:rPr>
              <w:t>发行单位发票专用章</w:t>
            </w:r>
          </w:p>
        </w:tc>
      </w:tr>
      <w:tr w14:paraId="3DD0D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7312" w:type="dxa"/>
            <w:vMerge w:val="continue"/>
          </w:tcPr>
          <w:p w14:paraId="7D56E560">
            <w:pPr>
              <w:tabs>
                <w:tab w:val="left" w:pos="7155"/>
              </w:tabs>
              <w:jc w:val="center"/>
              <w:rPr>
                <w:rFonts w:hint="eastAsia"/>
                <w:b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46" w:type="dxa"/>
            <w:vAlign w:val="center"/>
          </w:tcPr>
          <w:p w14:paraId="4F1169E4">
            <w:pPr>
              <w:jc w:val="center"/>
              <w:rPr>
                <w:rFonts w:hint="eastAsia"/>
                <w:b/>
                <w:sz w:val="21"/>
                <w:szCs w:val="21"/>
                <w:vertAlign w:val="baseline"/>
                <w:lang w:val="en-US" w:eastAsia="zh-CN"/>
              </w:rPr>
            </w:pPr>
            <w: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260985</wp:posOffset>
                  </wp:positionH>
                  <wp:positionV relativeFrom="paragraph">
                    <wp:posOffset>146050</wp:posOffset>
                  </wp:positionV>
                  <wp:extent cx="1414145" cy="1207770"/>
                  <wp:effectExtent l="0" t="0" r="14605" b="11430"/>
                  <wp:wrapTight wrapText="bothSides">
                    <wp:wrapPolygon>
                      <wp:start x="0" y="0"/>
                      <wp:lineTo x="0" y="21123"/>
                      <wp:lineTo x="21241" y="21123"/>
                      <wp:lineTo x="21241" y="0"/>
                      <wp:lineTo x="0" y="0"/>
                    </wp:wrapPolygon>
                  </wp:wrapTight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4145" cy="1207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3A87C7E0">
      <w:pPr>
        <w:tabs>
          <w:tab w:val="left" w:pos="7155"/>
        </w:tabs>
        <w:jc w:val="center"/>
        <w:rPr>
          <w:rFonts w:hint="default"/>
          <w:b/>
          <w:sz w:val="21"/>
          <w:szCs w:val="21"/>
          <w:lang w:val="en-US" w:eastAsia="zh-CN"/>
        </w:rPr>
      </w:pPr>
      <w:r>
        <w:rPr>
          <w:rFonts w:hint="eastAsia"/>
          <w:b/>
          <w:szCs w:val="21"/>
        </w:rPr>
        <w:t>请填写</w:t>
      </w:r>
      <w:r>
        <w:rPr>
          <w:rFonts w:hint="eastAsia"/>
          <w:b/>
          <w:szCs w:val="21"/>
          <w:lang w:val="en-US" w:eastAsia="zh-CN"/>
        </w:rPr>
        <w:t>好订单</w:t>
      </w:r>
      <w:r>
        <w:rPr>
          <w:rFonts w:hint="eastAsia"/>
          <w:b/>
          <w:szCs w:val="21"/>
        </w:rPr>
        <w:t>后，连同汇款</w:t>
      </w:r>
      <w:r>
        <w:rPr>
          <w:rFonts w:hint="eastAsia"/>
          <w:b/>
          <w:szCs w:val="21"/>
          <w:lang w:val="en-US" w:eastAsia="zh-CN"/>
        </w:rPr>
        <w:t>凭证发送至邮箱</w:t>
      </w:r>
    </w:p>
    <w:p w14:paraId="0D7FC509">
      <w:pPr>
        <w:widowControl w:val="0"/>
        <w:spacing w:afterAutospacing="0" w:line="1" w:lineRule="exact"/>
        <w:jc w:val="distribute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我说 </w:t>
      </w:r>
    </w:p>
    <w:p w14:paraId="13CA7E47">
      <w:pPr>
        <w:widowControl w:val="0"/>
        <w:spacing w:beforeAutospacing="0" w:line="1" w:lineRule="exact"/>
      </w:pPr>
    </w:p>
    <w:tbl>
      <w:tblPr>
        <w:tblStyle w:val="3"/>
        <w:tblW w:w="10449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4"/>
        <w:gridCol w:w="3180"/>
        <w:gridCol w:w="3855"/>
      </w:tblGrid>
      <w:tr w14:paraId="3964C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3414" w:type="dxa"/>
            <w:vAlign w:val="center"/>
          </w:tcPr>
          <w:p w14:paraId="45C9A975">
            <w:pPr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发票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抬头</w:t>
            </w:r>
          </w:p>
        </w:tc>
        <w:tc>
          <w:tcPr>
            <w:tcW w:w="7035" w:type="dxa"/>
            <w:gridSpan w:val="2"/>
            <w:shd w:val="clear" w:color="auto" w:fill="auto"/>
            <w:vAlign w:val="center"/>
          </w:tcPr>
          <w:p w14:paraId="5FBFB77A">
            <w:pPr>
              <w:rPr>
                <w:rFonts w:ascii="Calibri" w:hAnsi="Calibri" w:eastAsia="宋体" w:cs="黑体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40748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3414" w:type="dxa"/>
            <w:vAlign w:val="center"/>
          </w:tcPr>
          <w:p w14:paraId="75396C6C">
            <w:pPr>
              <w:jc w:val="both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统一社会信用代码或税号</w:t>
            </w:r>
          </w:p>
        </w:tc>
        <w:tc>
          <w:tcPr>
            <w:tcW w:w="7035" w:type="dxa"/>
            <w:gridSpan w:val="2"/>
            <w:shd w:val="clear" w:color="auto" w:fill="auto"/>
            <w:vAlign w:val="center"/>
          </w:tcPr>
          <w:p w14:paraId="31744C90">
            <w:pPr>
              <w:rPr>
                <w:rFonts w:hint="eastAsia" w:ascii="Calibri" w:hAnsi="Calibri" w:eastAsia="宋体" w:cs="黑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2E9B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3414" w:type="dxa"/>
            <w:shd w:val="clear" w:color="auto" w:fill="auto"/>
            <w:vAlign w:val="center"/>
          </w:tcPr>
          <w:p w14:paraId="3CBEF270">
            <w:pPr>
              <w:jc w:val="both"/>
              <w:rPr>
                <w:rFonts w:hint="eastAsia" w:ascii="Calibri" w:hAnsi="Calibri" w:eastAsia="宋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地址及电话(选填)</w:t>
            </w:r>
          </w:p>
        </w:tc>
        <w:tc>
          <w:tcPr>
            <w:tcW w:w="7035" w:type="dxa"/>
            <w:gridSpan w:val="2"/>
            <w:vAlign w:val="center"/>
          </w:tcPr>
          <w:p w14:paraId="05A10197">
            <w:pPr>
              <w:jc w:val="center"/>
              <w:rPr>
                <w:sz w:val="28"/>
                <w:szCs w:val="28"/>
              </w:rPr>
            </w:pPr>
          </w:p>
        </w:tc>
      </w:tr>
      <w:tr w14:paraId="4F31D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3414" w:type="dxa"/>
            <w:shd w:val="clear" w:color="auto" w:fill="auto"/>
            <w:vAlign w:val="center"/>
          </w:tcPr>
          <w:p w14:paraId="759DA623">
            <w:pPr>
              <w:jc w:val="both"/>
              <w:rPr>
                <w:rFonts w:hint="default" w:ascii="Calibri" w:hAnsi="Calibri" w:eastAsia="宋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银行开户行及账号（选填）</w:t>
            </w:r>
          </w:p>
        </w:tc>
        <w:tc>
          <w:tcPr>
            <w:tcW w:w="7035" w:type="dxa"/>
            <w:gridSpan w:val="2"/>
            <w:vAlign w:val="center"/>
          </w:tcPr>
          <w:p w14:paraId="29E95D9B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37221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3414" w:type="dxa"/>
            <w:shd w:val="clear" w:color="auto" w:fill="auto"/>
            <w:vAlign w:val="center"/>
          </w:tcPr>
          <w:p w14:paraId="6EBDAD93">
            <w:pPr>
              <w:jc w:val="left"/>
              <w:rPr>
                <w:rFonts w:hint="default" w:ascii="Calibri" w:hAnsi="Calibri" w:eastAsia="宋体" w:cs="黑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电子发票收件邮箱</w:t>
            </w:r>
          </w:p>
        </w:tc>
        <w:tc>
          <w:tcPr>
            <w:tcW w:w="7035" w:type="dxa"/>
            <w:gridSpan w:val="2"/>
            <w:vAlign w:val="center"/>
          </w:tcPr>
          <w:p w14:paraId="79622990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46AD9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3414" w:type="dxa"/>
            <w:vAlign w:val="center"/>
          </w:tcPr>
          <w:p w14:paraId="619C4EFE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订阅单位</w:t>
            </w:r>
          </w:p>
        </w:tc>
        <w:tc>
          <w:tcPr>
            <w:tcW w:w="7035" w:type="dxa"/>
            <w:gridSpan w:val="2"/>
            <w:vAlign w:val="center"/>
          </w:tcPr>
          <w:p w14:paraId="44E7C51C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14:paraId="2463E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414" w:type="dxa"/>
            <w:vAlign w:val="center"/>
          </w:tcPr>
          <w:p w14:paraId="37AE2060">
            <w:pPr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杂志邮寄</w:t>
            </w:r>
            <w:r>
              <w:rPr>
                <w:rFonts w:hint="eastAsia"/>
                <w:b/>
                <w:bCs/>
                <w:sz w:val="24"/>
                <w:szCs w:val="24"/>
              </w:rPr>
              <w:t>地址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收件人及电话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035" w:type="dxa"/>
            <w:gridSpan w:val="2"/>
            <w:vAlign w:val="center"/>
          </w:tcPr>
          <w:p w14:paraId="42363FC8">
            <w:pPr>
              <w:jc w:val="left"/>
              <w:rPr>
                <w:sz w:val="28"/>
                <w:szCs w:val="28"/>
              </w:rPr>
            </w:pPr>
          </w:p>
        </w:tc>
      </w:tr>
      <w:tr w14:paraId="4844E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3414" w:type="dxa"/>
            <w:shd w:val="clear" w:color="auto" w:fill="FFFFFF"/>
            <w:vAlign w:val="center"/>
          </w:tcPr>
          <w:p w14:paraId="6300CDA0">
            <w:pPr>
              <w:jc w:val="left"/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发票类型（在类型后划√）</w:t>
            </w:r>
          </w:p>
        </w:tc>
        <w:tc>
          <w:tcPr>
            <w:tcW w:w="7035" w:type="dxa"/>
            <w:gridSpan w:val="2"/>
            <w:shd w:val="clear" w:color="auto" w:fill="FFFFFF"/>
            <w:vAlign w:val="center"/>
          </w:tcPr>
          <w:p w14:paraId="185D41D5">
            <w:pPr>
              <w:jc w:val="left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电子专用发票</w:t>
            </w:r>
            <w:bookmarkStart w:id="0" w:name="_GoBack"/>
            <w:bookmarkEnd w:id="0"/>
            <w:r>
              <w:rPr>
                <w:rFonts w:hint="eastAsia"/>
                <w:b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 xml:space="preserve">          电子普通发票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</w:p>
        </w:tc>
      </w:tr>
      <w:tr w14:paraId="027B3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0449" w:type="dxa"/>
            <w:gridSpan w:val="3"/>
            <w:shd w:val="clear" w:color="auto" w:fill="FFFFFF"/>
            <w:vAlign w:val="center"/>
          </w:tcPr>
          <w:p w14:paraId="5621D3B6">
            <w:pPr>
              <w:jc w:val="center"/>
              <w:rPr>
                <w:rFonts w:hint="eastAsia" w:ascii="Calibri" w:hAnsi="Calibri" w:eastAsia="宋体" w:cs="黑体"/>
                <w:b/>
                <w:kern w:val="2"/>
                <w:sz w:val="24"/>
                <w:szCs w:val="24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ascii="Calibri" w:hAnsi="Calibri" w:eastAsia="宋体" w:cs="黑体"/>
                <w:b/>
                <w:color w:val="auto"/>
                <w:kern w:val="2"/>
                <w:sz w:val="24"/>
                <w:szCs w:val="24"/>
                <w:u w:val="none"/>
                <w:shd w:val="clear"/>
                <w:lang w:val="en-US" w:eastAsia="zh-CN" w:bidi="ar-SA"/>
              </w:rPr>
              <w:t>银行汇款</w:t>
            </w:r>
          </w:p>
        </w:tc>
      </w:tr>
      <w:tr w14:paraId="0379F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0449" w:type="dxa"/>
            <w:gridSpan w:val="3"/>
            <w:shd w:val="clear" w:color="auto" w:fill="FFFFFF"/>
            <w:vAlign w:val="center"/>
          </w:tcPr>
          <w:p w14:paraId="33EB7929">
            <w:pPr>
              <w:jc w:val="left"/>
              <w:rPr>
                <w:rFonts w:hint="eastAsia" w:ascii="Calibri" w:hAnsi="Calibri" w:eastAsia="宋体" w:cs="黑体"/>
                <w:b/>
                <w:kern w:val="2"/>
                <w:sz w:val="24"/>
                <w:szCs w:val="24"/>
                <w:u w:val="none"/>
                <w:shd w:val="clear"/>
                <w:lang w:val="en-US" w:eastAsia="zh-CN" w:bidi="ar-SA"/>
              </w:rPr>
            </w:pPr>
            <w:r>
              <w:rPr>
                <w:rFonts w:hint="eastAsia" w:cs="黑体"/>
                <w:b/>
                <w:kern w:val="2"/>
                <w:sz w:val="24"/>
                <w:szCs w:val="24"/>
                <w:u w:val="none"/>
                <w:shd w:val="clear"/>
                <w:lang w:val="en-US" w:eastAsia="zh-CN" w:bidi="ar-SA"/>
              </w:rPr>
              <w:t>汇款时请备注订阅单位和中安字样</w:t>
            </w:r>
          </w:p>
        </w:tc>
      </w:tr>
      <w:tr w14:paraId="5B9CE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449" w:type="dxa"/>
            <w:gridSpan w:val="3"/>
            <w:shd w:val="clear" w:color="auto" w:fill="FFFFFF"/>
            <w:vAlign w:val="center"/>
          </w:tcPr>
          <w:p w14:paraId="33A2EF35">
            <w:pPr>
              <w:jc w:val="left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黑体"/>
                <w:b/>
                <w:bCs/>
                <w:kern w:val="2"/>
                <w:sz w:val="24"/>
                <w:szCs w:val="24"/>
                <w:u w:val="none"/>
                <w:shd w:val="clear"/>
                <w:lang w:val="en-US" w:eastAsia="zh-CN" w:bidi="ar-SA"/>
              </w:rPr>
              <w:t>开户名：应急管理部信息研究院</w:t>
            </w:r>
          </w:p>
        </w:tc>
      </w:tr>
      <w:tr w14:paraId="538D7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0449" w:type="dxa"/>
            <w:gridSpan w:val="3"/>
            <w:shd w:val="clear" w:color="auto" w:fill="FFFFFF"/>
            <w:vAlign w:val="center"/>
          </w:tcPr>
          <w:p w14:paraId="39F72174">
            <w:pPr>
              <w:jc w:val="left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黑体"/>
                <w:b/>
                <w:bCs/>
                <w:kern w:val="2"/>
                <w:sz w:val="24"/>
                <w:szCs w:val="24"/>
                <w:u w:val="none"/>
                <w:shd w:val="clear"/>
                <w:lang w:val="en-US" w:eastAsia="zh-CN" w:bidi="ar-SA"/>
              </w:rPr>
              <w:t>开户行：交通银行北京育惠东路支行</w:t>
            </w:r>
          </w:p>
        </w:tc>
      </w:tr>
      <w:tr w14:paraId="3F174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6594" w:type="dxa"/>
            <w:gridSpan w:val="2"/>
            <w:shd w:val="clear" w:color="auto" w:fill="FFFFFF"/>
            <w:vAlign w:val="center"/>
          </w:tcPr>
          <w:p w14:paraId="61A49134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rightChars="0"/>
              <w:jc w:val="left"/>
              <w:rPr>
                <w:rFonts w:hint="eastAsia" w:ascii="Calibri" w:hAnsi="Calibri" w:eastAsia="宋体" w:cs="黑体"/>
                <w:b/>
                <w:bCs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Calibri" w:hAnsi="Calibri" w:eastAsia="宋体" w:cs="黑体"/>
                <w:b/>
                <w:bCs/>
                <w:kern w:val="2"/>
                <w:sz w:val="24"/>
                <w:szCs w:val="24"/>
                <w:u w:val="none"/>
                <w:shd w:val="clear"/>
                <w:lang w:val="en-US" w:eastAsia="zh-CN" w:bidi="ar-SA"/>
              </w:rPr>
              <w:t>账号：110060664018000328262</w:t>
            </w:r>
          </w:p>
        </w:tc>
        <w:tc>
          <w:tcPr>
            <w:tcW w:w="3855" w:type="dxa"/>
            <w:shd w:val="clear" w:color="auto" w:fill="FFFFFF"/>
            <w:vAlign w:val="center"/>
          </w:tcPr>
          <w:p w14:paraId="688206A5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rightChars="0"/>
              <w:jc w:val="left"/>
              <w:rPr>
                <w:rFonts w:hint="eastAsia" w:ascii="Calibri" w:hAnsi="Calibri" w:eastAsia="宋体" w:cs="黑体"/>
                <w:b/>
                <w:bCs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Calibri" w:hAnsi="Calibri" w:eastAsia="宋体" w:cs="黑体"/>
                <w:b/>
                <w:bCs/>
                <w:kern w:val="2"/>
                <w:sz w:val="24"/>
                <w:szCs w:val="24"/>
                <w:u w:val="none"/>
                <w:shd w:val="clear"/>
                <w:lang w:val="en-US" w:eastAsia="zh-CN" w:bidi="ar-SA"/>
              </w:rPr>
              <w:t>行号：301100000777</w:t>
            </w:r>
          </w:p>
        </w:tc>
      </w:tr>
      <w:tr w14:paraId="2DF20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0" w:type="auto"/>
            <w:gridSpan w:val="2"/>
            <w:shd w:val="clear" w:color="auto" w:fill="FFFFFF"/>
            <w:vAlign w:val="center"/>
          </w:tcPr>
          <w:p w14:paraId="237A3ECB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rightChars="0"/>
              <w:jc w:val="left"/>
              <w:rPr>
                <w:rFonts w:hint="eastAsia" w:ascii="Calibri" w:hAnsi="Calibri" w:eastAsia="宋体" w:cs="黑体"/>
                <w:b/>
                <w:bCs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Calibri" w:hAnsi="Calibri" w:eastAsia="宋体" w:cs="黑体"/>
                <w:b/>
                <w:bCs/>
                <w:kern w:val="2"/>
                <w:sz w:val="24"/>
                <w:szCs w:val="24"/>
                <w:u w:val="none"/>
                <w:shd w:val="clear"/>
                <w:lang w:val="en-US" w:eastAsia="zh-CN" w:bidi="ar-SA"/>
              </w:rPr>
              <w:t>订阅电话：01084657851  18612192348</w:t>
            </w:r>
          </w:p>
        </w:tc>
        <w:tc>
          <w:tcPr>
            <w:tcW w:w="0" w:type="auto"/>
          </w:tcPr>
          <w:p w14:paraId="329A5D6E">
            <w:pPr>
              <w:jc w:val="left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 w14:paraId="6DFD5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0" w:type="auto"/>
            <w:gridSpan w:val="2"/>
            <w:shd w:val="clear" w:color="auto" w:fill="FFFFFF"/>
            <w:vAlign w:val="center"/>
          </w:tcPr>
          <w:p w14:paraId="1954AB1B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rightChars="0"/>
              <w:jc w:val="left"/>
              <w:rPr>
                <w:rFonts w:hint="eastAsia" w:ascii="Calibri" w:hAnsi="Calibri" w:eastAsia="宋体" w:cs="黑体"/>
                <w:b/>
                <w:bCs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Calibri" w:hAnsi="Calibri" w:eastAsia="宋体" w:cs="黑体"/>
                <w:b/>
                <w:bCs/>
                <w:kern w:val="2"/>
                <w:sz w:val="24"/>
                <w:szCs w:val="24"/>
                <w:u w:val="none"/>
                <w:shd w:val="clear"/>
                <w:lang w:val="en-US" w:eastAsia="zh-CN" w:bidi="ar-SA"/>
              </w:rPr>
              <w:t>电子信箱：652690104@qq.com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2870E4DF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rightChars="0"/>
              <w:jc w:val="left"/>
              <w:rPr>
                <w:rFonts w:hint="eastAsia" w:ascii="Calibri" w:hAnsi="Calibri" w:eastAsia="宋体" w:cs="黑体"/>
                <w:b/>
                <w:bCs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Calibri" w:hAnsi="Calibri" w:eastAsia="宋体" w:cs="黑体"/>
                <w:b/>
                <w:bCs/>
                <w:kern w:val="2"/>
                <w:sz w:val="24"/>
                <w:szCs w:val="24"/>
                <w:u w:val="none"/>
                <w:shd w:val="clear"/>
                <w:lang w:val="en-US" w:eastAsia="zh-CN" w:bidi="ar-SA"/>
              </w:rPr>
              <w:t>网址</w:t>
            </w:r>
            <w:r>
              <w:rPr>
                <w:rFonts w:hint="eastAsia" w:ascii="Calibri" w:hAnsi="Calibri" w:eastAsia="宋体" w:cs="黑体"/>
                <w:b/>
                <w:bCs/>
                <w:kern w:val="2"/>
                <w:sz w:val="24"/>
                <w:szCs w:val="24"/>
                <w:u w:val="none"/>
                <w:shd w:val="clear"/>
                <w:lang w:val="en-US" w:eastAsia="en-US" w:bidi="ar-SA"/>
              </w:rPr>
              <w:t>http://www.chinaosh.com.cn</w:t>
            </w:r>
          </w:p>
        </w:tc>
      </w:tr>
    </w:tbl>
    <w:p w14:paraId="1C66F08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4ZGUyYTU0MjcwNGQ2YjA1NTdlNzAxMjI4MTA4ZWUifQ=="/>
  </w:docVars>
  <w:rsids>
    <w:rsidRoot w:val="4E026FB0"/>
    <w:rsid w:val="177157AF"/>
    <w:rsid w:val="268A5859"/>
    <w:rsid w:val="3ACC5EDD"/>
    <w:rsid w:val="4E026FB0"/>
    <w:rsid w:val="530C7AE6"/>
    <w:rsid w:val="58E52D61"/>
    <w:rsid w:val="609824CC"/>
    <w:rsid w:val="6E4A555D"/>
    <w:rsid w:val="6FDC0F91"/>
    <w:rsid w:val="70953C73"/>
    <w:rsid w:val="773579C0"/>
    <w:rsid w:val="7AA032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Other|1"/>
    <w:basedOn w:val="1"/>
    <w:qFormat/>
    <w:uiPriority w:val="0"/>
    <w:pPr>
      <w:widowControl w:val="0"/>
      <w:shd w:val="clear" w:color="auto" w:fill="auto"/>
    </w:pPr>
    <w:rPr>
      <w:rFonts w:ascii="MingLiU" w:hAnsi="MingLiU" w:eastAsia="MingLiU" w:cs="MingLiU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294</Words>
  <Characters>398</Characters>
  <Lines>0</Lines>
  <Paragraphs>0</Paragraphs>
  <TotalTime>1</TotalTime>
  <ScaleCrop>false</ScaleCrop>
  <LinksUpToDate>false</LinksUpToDate>
  <CharactersWithSpaces>450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2024-08-24T01:15:00Z</dcterms:created>
  <dc:creator>哥只想單身</dc:creator>
  <cp:lastModifiedBy>伽蓝寺听雨</cp:lastModifiedBy>
  <dcterms:modified xsi:type="dcterms:W3CDTF">2024-11-18T03:51:51Z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B4B04BA71F514CB19B1517835C700CDA_13</vt:lpwstr>
  </property>
</Properties>
</file>